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C56" w:rsidRPr="00754C56" w:rsidRDefault="00CA5548" w:rsidP="00754C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="00754C56" w:rsidRPr="00754C56">
          <w:rPr>
            <w:rFonts w:ascii="Arial" w:eastAsia="Times New Roman" w:hAnsi="Arial" w:cs="Arial"/>
            <w:b/>
            <w:bCs/>
            <w:color w:val="333333"/>
            <w:sz w:val="24"/>
            <w:szCs w:val="24"/>
            <w:u w:val="single"/>
            <w:shd w:val="clear" w:color="auto" w:fill="FFFFFF"/>
            <w:lang w:eastAsia="ru-RU"/>
          </w:rPr>
          <w:t>"Налоговый кодекс Российской Федерации (часть вторая)" от 05.08.2000 N 117-ФЗ (ред. от 30.11.2016)</w:t>
        </w:r>
      </w:hyperlink>
    </w:p>
    <w:p w:rsidR="00754C56" w:rsidRPr="00754C56" w:rsidRDefault="00754C56" w:rsidP="00754C56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bookmarkStart w:id="0" w:name="dst878"/>
      <w:bookmarkEnd w:id="0"/>
      <w:r w:rsidRPr="00754C56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НК РФ Статья 333.24. Размеры государственной пошлины за совершение нотариальных действий</w:t>
      </w:r>
    </w:p>
    <w:p w:rsidR="00754C56" w:rsidRPr="00754C56" w:rsidRDefault="00754C56" w:rsidP="00754C56">
      <w:pPr>
        <w:shd w:val="clear" w:color="auto" w:fill="FFFFFF"/>
        <w:spacing w:after="144" w:line="290" w:lineRule="atLeast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754C56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 </w:t>
      </w:r>
    </w:p>
    <w:p w:rsidR="00754C56" w:rsidRPr="00754C56" w:rsidRDefault="00754C56" w:rsidP="00754C56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dst879"/>
      <w:bookmarkEnd w:id="1"/>
      <w:r w:rsidRPr="00754C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За совершение нотариальных действий нотариусами государственных нотариальных контор и (или) должностными лицами органов исполнительной власти, органов местного самоуправления, уполномоченными в соответствии с законодательными актами Российской Федерации и (или) законодательными актами субъектов Российской Федерации на совершение нотариальных действий, государственная пошлина уплачивается в следующих размерах:</w:t>
      </w:r>
    </w:p>
    <w:p w:rsidR="00754C56" w:rsidRPr="00754C56" w:rsidRDefault="00754C56" w:rsidP="00754C56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" w:name="dst880"/>
      <w:bookmarkEnd w:id="2"/>
      <w:r w:rsidRPr="00754C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за удостоверение доверенностей на совершение сделок (сделки), требующих (требующей) нотариальной формы в соответствии сзаконодательством Российской Федерации, - 200 рублей;</w:t>
      </w:r>
    </w:p>
    <w:p w:rsidR="00754C56" w:rsidRPr="00754C56" w:rsidRDefault="00754C56" w:rsidP="00754C56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" w:name="dst881"/>
      <w:bookmarkEnd w:id="3"/>
      <w:r w:rsidRPr="00754C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за удостоверение прочих доверенностей, требующих нотариальной формы в соответствии с законодательством Российской Федерации, - 200 рублей;</w:t>
      </w:r>
    </w:p>
    <w:p w:rsidR="00754C56" w:rsidRPr="00754C56" w:rsidRDefault="00754C56" w:rsidP="00754C56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" w:name="dst882"/>
      <w:bookmarkEnd w:id="4"/>
      <w:r w:rsidRPr="00754C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за удостоверение доверенностей, выдаваемых в порядке передоверия, в случаях, если такое удостоверение обязательно в соответствии с</w:t>
      </w:r>
      <w:hyperlink r:id="rId5" w:anchor="dst486" w:history="1">
        <w:r w:rsidRPr="00754C56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законодательством</w:t>
        </w:r>
      </w:hyperlink>
      <w:r w:rsidRPr="00754C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Российской Федерации, - 200 рублей;</w:t>
      </w:r>
    </w:p>
    <w:p w:rsidR="00754C56" w:rsidRPr="00754C56" w:rsidRDefault="00754C56" w:rsidP="00754C56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" w:name="dst883"/>
      <w:bookmarkStart w:id="6" w:name="dst897"/>
      <w:bookmarkEnd w:id="5"/>
      <w:bookmarkEnd w:id="6"/>
      <w:r w:rsidRPr="00754C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15) за удостоверение доверенностей на право пользования и (или) распоряжения имуществом, за исключением имущества, предусмотренного</w:t>
      </w:r>
      <w:hyperlink r:id="rId6" w:anchor="dst898" w:history="1">
        <w:r w:rsidRPr="00754C56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подпунктом 16</w:t>
        </w:r>
      </w:hyperlink>
      <w:r w:rsidRPr="00754C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пункта:</w:t>
      </w:r>
    </w:p>
    <w:p w:rsidR="00754C56" w:rsidRPr="00754C56" w:rsidRDefault="00754C56" w:rsidP="00754C56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7" w:name="dst898"/>
      <w:bookmarkEnd w:id="7"/>
      <w:r w:rsidRPr="00754C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детям, в том числе усыновленным, супругу, родителям, полнородным братьям и сестрам - 100 рублей;</w:t>
      </w:r>
    </w:p>
    <w:p w:rsidR="00754C56" w:rsidRPr="00754C56" w:rsidRDefault="00754C56" w:rsidP="00754C56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8" w:name="dst899"/>
      <w:bookmarkEnd w:id="8"/>
      <w:r w:rsidRPr="00754C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другим физическим лицам - 500 рублей;</w:t>
      </w:r>
    </w:p>
    <w:p w:rsidR="00754C56" w:rsidRPr="00754C56" w:rsidRDefault="00754C56" w:rsidP="00754C56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9" w:name="dst900"/>
      <w:bookmarkEnd w:id="9"/>
      <w:r w:rsidRPr="00754C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16) за удостоверение доверенностей на право пользования и (или) распоряжения автотранспортными средствами:</w:t>
      </w:r>
    </w:p>
    <w:p w:rsidR="00754C56" w:rsidRPr="00754C56" w:rsidRDefault="00754C56" w:rsidP="00754C56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0" w:name="dst901"/>
      <w:bookmarkEnd w:id="10"/>
      <w:r w:rsidRPr="00754C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детям, в том числе усыновленным, супругу, родителям, полнородным братьям и сестрам - 250 рублей;</w:t>
      </w:r>
    </w:p>
    <w:p w:rsidR="00754C56" w:rsidRPr="00754C56" w:rsidRDefault="00754C56" w:rsidP="00754C56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1" w:name="dst902"/>
      <w:bookmarkEnd w:id="11"/>
      <w:r w:rsidRPr="00754C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другим физическим лицам - 400 рублей;</w:t>
      </w:r>
    </w:p>
    <w:p w:rsidR="00754C56" w:rsidRPr="00754C56" w:rsidRDefault="00754C56" w:rsidP="00754C56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2" w:name="dst903"/>
      <w:bookmarkStart w:id="13" w:name="dst907"/>
      <w:bookmarkEnd w:id="12"/>
      <w:bookmarkEnd w:id="13"/>
      <w:r w:rsidRPr="00754C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21) за свидетельствование подлинности подписи, если такое свидетельствование обязательно в соответствии с законодательством Российской Федерации:</w:t>
      </w:r>
    </w:p>
    <w:p w:rsidR="00754C56" w:rsidRPr="00754C56" w:rsidRDefault="00754C56" w:rsidP="00754C56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4" w:name="dst908"/>
      <w:bookmarkEnd w:id="14"/>
      <w:r w:rsidRPr="00754C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документах и заявлениях, за исключением банковских карточек и заявлений о регистрации юридических лиц, - 100 рублей;</w:t>
      </w:r>
    </w:p>
    <w:p w:rsidR="00754C56" w:rsidRPr="00754C56" w:rsidRDefault="00754C56" w:rsidP="00754C56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5" w:name="dst909"/>
      <w:bookmarkEnd w:id="15"/>
      <w:r w:rsidRPr="00754C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банковских карточках и на заявлениях о регистрации юридических лиц (с каждого лица, на каждом документе) - 200 рублей;</w:t>
      </w:r>
    </w:p>
    <w:p w:rsidR="00754C56" w:rsidRPr="00754C56" w:rsidRDefault="00754C56" w:rsidP="00754C56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6" w:name="dst910"/>
      <w:bookmarkStart w:id="17" w:name="dst913"/>
      <w:bookmarkEnd w:id="16"/>
      <w:bookmarkEnd w:id="17"/>
      <w:r w:rsidRPr="00754C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23) за принятие </w:t>
      </w:r>
      <w:hyperlink r:id="rId7" w:anchor="dst100320" w:history="1">
        <w:r w:rsidRPr="00754C56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мер по охране</w:t>
        </w:r>
      </w:hyperlink>
      <w:r w:rsidRPr="00754C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наследства - 600 рублей;</w:t>
      </w:r>
    </w:p>
    <w:p w:rsidR="00754C56" w:rsidRPr="00754C56" w:rsidRDefault="00754C56" w:rsidP="00754C56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8" w:name="dst914"/>
      <w:bookmarkStart w:id="19" w:name="dst915"/>
      <w:bookmarkStart w:id="20" w:name="_GoBack"/>
      <w:bookmarkEnd w:id="18"/>
      <w:bookmarkEnd w:id="19"/>
      <w:bookmarkEnd w:id="20"/>
      <w:r w:rsidRPr="00754C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25) за выдачу дубликатов документов, хранящихся в делах государственных нотариальных контор, органов исполнительной власти, - 100 рублей;</w:t>
      </w:r>
    </w:p>
    <w:p w:rsidR="00754C56" w:rsidRPr="00754C56" w:rsidRDefault="00754C56" w:rsidP="00754C56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1" w:name="dst916"/>
      <w:bookmarkEnd w:id="21"/>
      <w:r w:rsidRPr="00754C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26) за совершение прочих нотариальных действий, для которых законодательством Российской Федерации предусмотрена обязательная нотариальная форма, - 100 рублей.</w:t>
      </w:r>
    </w:p>
    <w:p w:rsidR="00747FEB" w:rsidRDefault="00747FEB"/>
    <w:sectPr w:rsidR="00747FEB" w:rsidSect="00754C56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4C56"/>
    <w:rsid w:val="001B6D18"/>
    <w:rsid w:val="006024B3"/>
    <w:rsid w:val="00747FEB"/>
    <w:rsid w:val="00754C56"/>
    <w:rsid w:val="00CA5548"/>
    <w:rsid w:val="00D702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1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44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36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3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3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9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73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97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78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02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11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05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596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88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98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7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17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36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0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8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17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707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60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2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07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88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26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10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37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7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0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418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4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0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77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97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9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7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633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75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3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6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9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18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4154/b0995daa452b5486756d191d8565ecbf533851b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8165/a3cd0bcff028f127a00fa0aa61842f4ff13ffafb/" TargetMode="External"/><Relationship Id="rId5" Type="http://schemas.openxmlformats.org/officeDocument/2006/relationships/hyperlink" Target="http://www.consultant.ru/document/cons_doc_LAW_5142/33554de4cc03f8450fefcd3a75ba2e29ac4915c9/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://www.consultant.ru/document/cons_doc_LAW_28165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</cp:lastModifiedBy>
  <cp:revision>2</cp:revision>
  <cp:lastPrinted>2017-10-23T11:40:00Z</cp:lastPrinted>
  <dcterms:created xsi:type="dcterms:W3CDTF">2019-02-20T08:14:00Z</dcterms:created>
  <dcterms:modified xsi:type="dcterms:W3CDTF">2019-02-20T08:14:00Z</dcterms:modified>
</cp:coreProperties>
</file>